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기안서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결재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검토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승인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기안 제목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목적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현황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세부 시행안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신청·품의 내용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세부 내용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금액/기한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비고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예산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시행일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관련 부서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사유·기대효과·기타 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