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용역계약서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당사자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성명/상호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주소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등록번호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연락처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대표자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갑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을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조항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제1조 계약 목적</w:t>
              <w:br/>
              <w:t>용역명과 발주 목적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제2조 과업 범위</w:t>
              <w:br/>
              <w:t>세부 과업, 제외사항, 수행조건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제3조 수행기간</w:t>
              <w:br/>
              <w:t>착수일, 완료일, 일정변경 절차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제4조 계약금액·지급</w:t>
              <w:br/>
              <w:t>공급가액, 부가세, 기성금, 잔금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제5조 산출물·검수</w:t>
              <w:br/>
              <w:t>제출형식, 검수기준, 보완기간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제6조 지체·하자</w:t>
              <w:br/>
              <w:t>지체상금, 하자보수 범위와 기간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제7조 보안·해지</w:t>
              <w:br/>
              <w:t>자료보호, 파기, 해지사유, 분쟁</w:t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체결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성명/상호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주소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서명/인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갑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